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76D1" w14:textId="77777777" w:rsidR="008E7315" w:rsidRPr="00C92B00" w:rsidRDefault="008E7315" w:rsidP="008E7315">
      <w:pPr>
        <w:jc w:val="center"/>
        <w:rPr>
          <w:rFonts w:ascii="Book Antiqua" w:hAnsi="Book Antiqua"/>
          <w:color w:val="009900"/>
          <w:sz w:val="36"/>
          <w:szCs w:val="36"/>
        </w:rPr>
      </w:pPr>
      <w:r>
        <w:rPr>
          <w:rFonts w:ascii="Arial" w:hAnsi="Arial" w:cs="Arial"/>
          <w:noProof/>
          <w:color w:val="FFFFFF"/>
          <w:sz w:val="15"/>
          <w:szCs w:val="15"/>
        </w:rPr>
        <w:drawing>
          <wp:inline distT="0" distB="0" distL="0" distR="0" wp14:anchorId="2F40BCE3" wp14:editId="619B0FED">
            <wp:extent cx="1143000" cy="378477"/>
            <wp:effectExtent l="0" t="0" r="0" b="2540"/>
            <wp:docPr id="1" name="Picture 1" descr="http://www.georgiawildlife.org/sites/all/themes/custom/gwotheme/images/wildlifeLogo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iawildlife.org/sites/all/themes/custom/gwotheme/images/wildlifeLogo2.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378477"/>
                    </a:xfrm>
                    <a:prstGeom prst="rect">
                      <a:avLst/>
                    </a:prstGeom>
                    <a:noFill/>
                    <a:ln>
                      <a:noFill/>
                    </a:ln>
                  </pic:spPr>
                </pic:pic>
              </a:graphicData>
            </a:graphic>
          </wp:inline>
        </w:drawing>
      </w:r>
      <w:r>
        <w:rPr>
          <w:rFonts w:ascii="Book Antiqua" w:hAnsi="Book Antiqua"/>
          <w:color w:val="009900"/>
          <w:sz w:val="36"/>
          <w:szCs w:val="36"/>
        </w:rPr>
        <w:t xml:space="preserve">     </w:t>
      </w:r>
      <w:r w:rsidRPr="00C92B00">
        <w:rPr>
          <w:rFonts w:ascii="futuralt" w:hAnsi="futuralt"/>
          <w:noProof/>
          <w:color w:val="009900"/>
          <w:sz w:val="21"/>
          <w:szCs w:val="21"/>
        </w:rPr>
        <w:drawing>
          <wp:inline distT="0" distB="0" distL="0" distR="0" wp14:anchorId="14BEF189" wp14:editId="7C44C099">
            <wp:extent cx="2114550" cy="857250"/>
            <wp:effectExtent l="0" t="0" r="0" b="0"/>
            <wp:docPr id="2" name="Picture 2" descr="Sapelo National Estaurine Research Reser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elo National Estaurine Research Rese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57250"/>
                    </a:xfrm>
                    <a:prstGeom prst="rect">
                      <a:avLst/>
                    </a:prstGeom>
                    <a:noFill/>
                    <a:ln>
                      <a:noFill/>
                    </a:ln>
                  </pic:spPr>
                </pic:pic>
              </a:graphicData>
            </a:graphic>
          </wp:inline>
        </w:drawing>
      </w:r>
      <w:r w:rsidRPr="00E11760">
        <w:rPr>
          <w:rFonts w:ascii="Arial" w:hAnsi="Arial" w:cs="Arial"/>
          <w:b/>
          <w:bCs/>
          <w:noProof/>
          <w:color w:val="3D3D3D"/>
          <w:kern w:val="36"/>
          <w:sz w:val="18"/>
          <w:szCs w:val="18"/>
        </w:rPr>
        <w:drawing>
          <wp:inline distT="0" distB="0" distL="0" distR="0" wp14:anchorId="749DB7BF" wp14:editId="619F187D">
            <wp:extent cx="2065224" cy="310551"/>
            <wp:effectExtent l="0" t="0" r="0" b="0"/>
            <wp:docPr id="3" name="Picture 3" descr="Armstrong State University - Georg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strong State University - Georgi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142" cy="313997"/>
                    </a:xfrm>
                    <a:prstGeom prst="rect">
                      <a:avLst/>
                    </a:prstGeom>
                    <a:noFill/>
                    <a:ln>
                      <a:noFill/>
                    </a:ln>
                  </pic:spPr>
                </pic:pic>
              </a:graphicData>
            </a:graphic>
          </wp:inline>
        </w:drawing>
      </w:r>
    </w:p>
    <w:p w14:paraId="349EFD8D" w14:textId="77777777" w:rsidR="008E7315" w:rsidRDefault="008E7315" w:rsidP="008E7315">
      <w:pPr>
        <w:ind w:left="1440" w:firstLine="720"/>
        <w:rPr>
          <w:rFonts w:ascii="Comic Sans MS" w:hAnsi="Comic Sans MS"/>
          <w:color w:val="009900"/>
          <w:sz w:val="32"/>
        </w:rPr>
      </w:pPr>
      <w:r>
        <w:rPr>
          <w:rFonts w:ascii="Comic Sans MS" w:hAnsi="Comic Sans MS"/>
          <w:color w:val="009900"/>
          <w:sz w:val="32"/>
        </w:rPr>
        <w:t xml:space="preserve">    Teachers on the Estuary</w:t>
      </w:r>
    </w:p>
    <w:p w14:paraId="5271EAF4" w14:textId="757A1B4D" w:rsidR="008E7315" w:rsidRDefault="008E7315" w:rsidP="008E7315">
      <w:pPr>
        <w:jc w:val="center"/>
        <w:rPr>
          <w:rFonts w:ascii="Comic Sans MS" w:hAnsi="Comic Sans MS"/>
          <w:color w:val="009900"/>
          <w:sz w:val="32"/>
        </w:rPr>
      </w:pPr>
      <w:r w:rsidRPr="00A032BF">
        <w:rPr>
          <w:rFonts w:ascii="Comic Sans MS" w:hAnsi="Comic Sans MS"/>
          <w:color w:val="009900"/>
          <w:sz w:val="32"/>
        </w:rPr>
        <w:t xml:space="preserve">Georgia Sea Turtle Conservation </w:t>
      </w:r>
      <w:r>
        <w:rPr>
          <w:rFonts w:ascii="Comic Sans MS" w:hAnsi="Comic Sans MS"/>
          <w:color w:val="009900"/>
          <w:sz w:val="32"/>
        </w:rPr>
        <w:t>Teacher Workshop</w:t>
      </w:r>
    </w:p>
    <w:p w14:paraId="687657AD" w14:textId="77777777" w:rsidR="008E7315" w:rsidRPr="00A032BF" w:rsidRDefault="008E7315" w:rsidP="008E7315">
      <w:pPr>
        <w:jc w:val="center"/>
        <w:rPr>
          <w:rFonts w:ascii="Comic Sans MS" w:hAnsi="Comic Sans MS"/>
          <w:color w:val="009900"/>
          <w:sz w:val="32"/>
        </w:rPr>
      </w:pPr>
    </w:p>
    <w:p w14:paraId="3FDE7B61" w14:textId="77777777" w:rsidR="008E7315" w:rsidRDefault="008E7315" w:rsidP="008E7315">
      <w:pPr>
        <w:jc w:val="center"/>
        <w:rPr>
          <w:rFonts w:ascii="Comic Sans MS" w:hAnsi="Comic Sans MS"/>
          <w:color w:val="009900"/>
        </w:rPr>
      </w:pPr>
      <w:r w:rsidRPr="00C92B00">
        <w:rPr>
          <w:rFonts w:ascii="Comic Sans MS" w:hAnsi="Comic Sans MS"/>
          <w:color w:val="009900"/>
        </w:rPr>
        <w:t xml:space="preserve">The </w:t>
      </w:r>
      <w:r>
        <w:rPr>
          <w:rFonts w:ascii="Comic Sans MS" w:hAnsi="Comic Sans MS"/>
          <w:color w:val="009900"/>
        </w:rPr>
        <w:t>beaches and estuaries of the southeastern coast provide critical</w:t>
      </w:r>
      <w:r w:rsidRPr="00C92B00">
        <w:rPr>
          <w:rFonts w:ascii="Comic Sans MS" w:hAnsi="Comic Sans MS"/>
          <w:color w:val="009900"/>
        </w:rPr>
        <w:t xml:space="preserve"> habitat for five of the seven species of sea turtles</w:t>
      </w:r>
      <w:r>
        <w:rPr>
          <w:rFonts w:ascii="Comic Sans MS" w:hAnsi="Comic Sans MS"/>
          <w:color w:val="009900"/>
        </w:rPr>
        <w:t>.  Though these magnificent creatures have travelled the planet for millions of years, not only witnessing, but adapting to climate change time after time, many of today’s populations are in decline due to current threats and challenges.  All</w:t>
      </w:r>
      <w:r w:rsidRPr="00C92B00">
        <w:rPr>
          <w:rFonts w:ascii="Comic Sans MS" w:hAnsi="Comic Sans MS"/>
          <w:color w:val="009900"/>
        </w:rPr>
        <w:t xml:space="preserve"> are listed as threatened or endangered</w:t>
      </w:r>
      <w:r>
        <w:rPr>
          <w:rFonts w:ascii="Comic Sans MS" w:hAnsi="Comic Sans MS"/>
          <w:color w:val="009900"/>
        </w:rPr>
        <w:t xml:space="preserve">, including </w:t>
      </w:r>
      <w:r w:rsidRPr="00C92B00">
        <w:rPr>
          <w:rFonts w:ascii="Comic Sans MS" w:hAnsi="Comic Sans MS"/>
          <w:color w:val="009900"/>
        </w:rPr>
        <w:t xml:space="preserve">Georgia’s primary nesting turtle </w:t>
      </w:r>
      <w:r>
        <w:rPr>
          <w:rFonts w:ascii="Comic Sans MS" w:hAnsi="Comic Sans MS"/>
          <w:color w:val="009900"/>
        </w:rPr>
        <w:t xml:space="preserve">the </w:t>
      </w:r>
      <w:r w:rsidRPr="00C92B00">
        <w:rPr>
          <w:rFonts w:ascii="Comic Sans MS" w:hAnsi="Comic Sans MS"/>
          <w:color w:val="009900"/>
        </w:rPr>
        <w:t>Loggerhead</w:t>
      </w:r>
      <w:r>
        <w:rPr>
          <w:rFonts w:ascii="Comic Sans MS" w:hAnsi="Comic Sans MS"/>
          <w:color w:val="009900"/>
        </w:rPr>
        <w:t>.</w:t>
      </w:r>
    </w:p>
    <w:p w14:paraId="553002A4" w14:textId="77777777" w:rsidR="008E7315" w:rsidRDefault="008E7315" w:rsidP="008E7315">
      <w:pPr>
        <w:jc w:val="center"/>
        <w:rPr>
          <w:rFonts w:ascii="Comic Sans MS" w:hAnsi="Comic Sans MS"/>
          <w:color w:val="009900"/>
        </w:rPr>
      </w:pPr>
      <w:r>
        <w:rPr>
          <w:rFonts w:ascii="Comic Sans MS" w:hAnsi="Comic Sans MS"/>
          <w:color w:val="009900"/>
        </w:rPr>
        <w:t>Join t</w:t>
      </w:r>
      <w:r w:rsidRPr="0048578D">
        <w:rPr>
          <w:rFonts w:ascii="Comic Sans MS" w:hAnsi="Comic Sans MS"/>
          <w:color w:val="009900"/>
        </w:rPr>
        <w:t xml:space="preserve">he </w:t>
      </w:r>
      <w:r>
        <w:rPr>
          <w:rFonts w:ascii="Comic Sans MS" w:hAnsi="Comic Sans MS"/>
          <w:color w:val="009900"/>
        </w:rPr>
        <w:t xml:space="preserve">Sapelo NERR along with biologists and scientists from Georgia DNR, and Armstrong Atlantic State University to learn about the role of sea turtles in the vast estuarine and ocean habitats.  Lectures and activities will address the Estuary Principals and Concepts and include life history, anatomy and morphology, threats and rehabilitation, and current projects relevant to marine turtle and estuarine research; followed by nightly walks to look for nesting mother turtles along Sapelo’s </w:t>
      </w:r>
      <w:proofErr w:type="spellStart"/>
      <w:r>
        <w:rPr>
          <w:rFonts w:ascii="Comic Sans MS" w:hAnsi="Comic Sans MS"/>
          <w:color w:val="009900"/>
        </w:rPr>
        <w:t>Nannygoat</w:t>
      </w:r>
      <w:proofErr w:type="spellEnd"/>
      <w:r>
        <w:rPr>
          <w:rFonts w:ascii="Comic Sans MS" w:hAnsi="Comic Sans MS"/>
          <w:color w:val="009900"/>
        </w:rPr>
        <w:t xml:space="preserve"> beach. </w:t>
      </w:r>
    </w:p>
    <w:p w14:paraId="2DE23594" w14:textId="3CDF51C2" w:rsidR="008E7315" w:rsidRDefault="008E7315" w:rsidP="008E7315">
      <w:pPr>
        <w:jc w:val="center"/>
        <w:rPr>
          <w:rFonts w:ascii="Comic Sans MS" w:hAnsi="Comic Sans MS"/>
          <w:color w:val="009900"/>
        </w:rPr>
      </w:pPr>
    </w:p>
    <w:p w14:paraId="5A2E4D19" w14:textId="77777777" w:rsidR="008E7315" w:rsidRPr="00F72300" w:rsidRDefault="008E7315" w:rsidP="008E7315">
      <w:pPr>
        <w:jc w:val="center"/>
        <w:rPr>
          <w:rFonts w:ascii="Comic Sans MS" w:hAnsi="Comic Sans MS"/>
          <w:color w:val="009900"/>
        </w:rPr>
      </w:pPr>
    </w:p>
    <w:p w14:paraId="3D50AC39" w14:textId="6DEB4319" w:rsidR="008E7315" w:rsidRDefault="008E7315" w:rsidP="008E7315">
      <w:pPr>
        <w:rPr>
          <w:rFonts w:ascii="Comic Sans MS" w:hAnsi="Comic Sans MS"/>
          <w:color w:val="009900"/>
        </w:rPr>
      </w:pPr>
      <w:r w:rsidRPr="00C92B00">
        <w:rPr>
          <w:rFonts w:ascii="Comic Sans MS" w:hAnsi="Comic Sans MS"/>
          <w:b/>
          <w:bCs/>
          <w:color w:val="009900"/>
          <w:u w:val="single"/>
        </w:rPr>
        <w:t>On-Island Accommodations:</w:t>
      </w:r>
      <w:r w:rsidRPr="00C92B00">
        <w:rPr>
          <w:rFonts w:ascii="Comic Sans MS" w:hAnsi="Comic Sans MS"/>
          <w:b/>
          <w:bCs/>
          <w:color w:val="009900"/>
        </w:rPr>
        <w:t xml:space="preserve"> </w:t>
      </w:r>
      <w:r w:rsidRPr="00C92B00">
        <w:rPr>
          <w:rFonts w:ascii="Comic Sans MS" w:hAnsi="Comic Sans MS"/>
          <w:color w:val="009900"/>
        </w:rPr>
        <w:t> UGAMI (University of Georgia Marine Institute) dorms, 2 beds per room, central A/C, community kitchen, extra fridge space for snacks, beverages, etc. </w:t>
      </w:r>
      <w:r>
        <w:rPr>
          <w:rFonts w:ascii="Comic Sans MS" w:hAnsi="Comic Sans MS"/>
          <w:color w:val="009900"/>
        </w:rPr>
        <w:t xml:space="preserve">All meals are included. </w:t>
      </w:r>
      <w:r w:rsidRPr="00C92B00">
        <w:rPr>
          <w:rFonts w:ascii="Comic Sans MS" w:hAnsi="Comic Sans MS"/>
          <w:color w:val="009900"/>
        </w:rPr>
        <w:t xml:space="preserve"> </w:t>
      </w:r>
    </w:p>
    <w:p w14:paraId="5AEBCF03" w14:textId="77777777" w:rsidR="008E7315" w:rsidRPr="00C92B00" w:rsidRDefault="008E7315" w:rsidP="008E7315">
      <w:pPr>
        <w:rPr>
          <w:rFonts w:ascii="Comic Sans MS" w:hAnsi="Comic Sans MS"/>
          <w:color w:val="009900"/>
        </w:rPr>
      </w:pPr>
    </w:p>
    <w:p w14:paraId="23718ACC" w14:textId="77777777" w:rsidR="008E7315" w:rsidRDefault="008E7315" w:rsidP="008E7315">
      <w:pPr>
        <w:rPr>
          <w:rFonts w:ascii="Comic Sans MS" w:hAnsi="Comic Sans MS"/>
          <w:color w:val="009900"/>
        </w:rPr>
      </w:pPr>
      <w:r w:rsidRPr="00C92B00">
        <w:rPr>
          <w:rFonts w:ascii="Comic Sans MS" w:hAnsi="Comic Sans MS"/>
          <w:b/>
          <w:bCs/>
          <w:color w:val="009900"/>
          <w:u w:val="single"/>
        </w:rPr>
        <w:t>Physical Activity:</w:t>
      </w:r>
      <w:r>
        <w:rPr>
          <w:rFonts w:ascii="Comic Sans MS" w:hAnsi="Comic Sans MS"/>
          <w:color w:val="009900"/>
        </w:rPr>
        <w:t xml:space="preserve"> nightly beach patrols for nesting turtles, </w:t>
      </w:r>
      <w:r w:rsidRPr="00C92B00">
        <w:rPr>
          <w:rFonts w:ascii="Comic Sans MS" w:hAnsi="Comic Sans MS"/>
          <w:color w:val="009900"/>
        </w:rPr>
        <w:t>transportation: open, flatbed truck with board seats</w:t>
      </w:r>
    </w:p>
    <w:p w14:paraId="5750D9AF" w14:textId="53BBF17B" w:rsidR="008E7315" w:rsidRDefault="008E7315" w:rsidP="008E7315">
      <w:pPr>
        <w:jc w:val="center"/>
        <w:rPr>
          <w:rFonts w:ascii="Comic Sans MS" w:hAnsi="Comic Sans MS"/>
          <w:color w:val="009900"/>
        </w:rPr>
      </w:pPr>
    </w:p>
    <w:p w14:paraId="6C2BCC87" w14:textId="77777777" w:rsidR="008E7315" w:rsidRDefault="008E7315" w:rsidP="008E7315">
      <w:pPr>
        <w:jc w:val="center"/>
        <w:rPr>
          <w:rFonts w:ascii="Comic Sans MS" w:hAnsi="Comic Sans MS"/>
          <w:color w:val="009900"/>
        </w:rPr>
      </w:pPr>
    </w:p>
    <w:p w14:paraId="5E505C16" w14:textId="5D77C86D" w:rsidR="008E7315" w:rsidRDefault="008E7315" w:rsidP="008E7315">
      <w:pPr>
        <w:jc w:val="center"/>
        <w:rPr>
          <w:rFonts w:ascii="Comic Sans MS" w:hAnsi="Comic Sans MS"/>
          <w:color w:val="009900"/>
        </w:rPr>
      </w:pPr>
      <w:r>
        <w:rPr>
          <w:rFonts w:ascii="Comic Sans MS" w:hAnsi="Comic Sans MS"/>
          <w:color w:val="009900"/>
        </w:rPr>
        <w:t xml:space="preserve">The </w:t>
      </w:r>
      <w:r w:rsidRPr="0048578D">
        <w:rPr>
          <w:rFonts w:ascii="Comic Sans MS" w:hAnsi="Comic Sans MS"/>
          <w:color w:val="009900"/>
        </w:rPr>
        <w:t>Georgia Sea Turtle Conservati</w:t>
      </w:r>
      <w:r>
        <w:rPr>
          <w:rFonts w:ascii="Comic Sans MS" w:hAnsi="Comic Sans MS"/>
          <w:color w:val="009900"/>
        </w:rPr>
        <w:t xml:space="preserve">on Teacher Workshop is held each June for 2-3 days and </w:t>
      </w:r>
      <w:r w:rsidRPr="0048578D">
        <w:rPr>
          <w:rFonts w:ascii="Comic Sans MS" w:hAnsi="Comic Sans MS"/>
          <w:color w:val="009900"/>
        </w:rPr>
        <w:t xml:space="preserve">is open to </w:t>
      </w:r>
      <w:r>
        <w:rPr>
          <w:rFonts w:ascii="Comic Sans MS" w:hAnsi="Comic Sans MS"/>
          <w:color w:val="009900"/>
        </w:rPr>
        <w:t>current</w:t>
      </w:r>
      <w:r w:rsidRPr="0048578D">
        <w:rPr>
          <w:rFonts w:ascii="Comic Sans MS" w:hAnsi="Comic Sans MS"/>
          <w:color w:val="009900"/>
        </w:rPr>
        <w:t xml:space="preserve"> formal and non-formal educators of all grade levels.  </w:t>
      </w:r>
    </w:p>
    <w:p w14:paraId="55E66C61" w14:textId="4BE9A550" w:rsidR="008E7315" w:rsidRPr="00C92B00" w:rsidRDefault="008E7315" w:rsidP="008E7315">
      <w:pPr>
        <w:rPr>
          <w:rFonts w:ascii="Comic Sans MS" w:hAnsi="Comic Sans MS"/>
          <w:color w:val="009900"/>
        </w:rPr>
      </w:pPr>
      <w:r w:rsidRPr="0048578D">
        <w:rPr>
          <w:rFonts w:ascii="Comic Sans MS" w:hAnsi="Comic Sans MS"/>
          <w:color w:val="009900"/>
        </w:rPr>
        <w:t xml:space="preserve">2 PLU’s </w:t>
      </w:r>
      <w:r w:rsidRPr="00C92B00">
        <w:rPr>
          <w:rFonts w:ascii="Comic Sans MS" w:hAnsi="Comic Sans MS"/>
          <w:color w:val="009900"/>
        </w:rPr>
        <w:t xml:space="preserve">are available and participants receive </w:t>
      </w:r>
      <w:r>
        <w:rPr>
          <w:rFonts w:ascii="Comic Sans MS" w:hAnsi="Comic Sans MS"/>
          <w:color w:val="009900"/>
        </w:rPr>
        <w:t>curriculum and</w:t>
      </w:r>
      <w:r w:rsidRPr="00C92B00">
        <w:rPr>
          <w:rFonts w:ascii="Comic Sans MS" w:hAnsi="Comic Sans MS"/>
          <w:color w:val="009900"/>
        </w:rPr>
        <w:t xml:space="preserve"> resource materials.</w:t>
      </w:r>
    </w:p>
    <w:p w14:paraId="2ABA18A7" w14:textId="77777777" w:rsidR="008E7315" w:rsidRPr="00AA7F5C" w:rsidRDefault="008E7315" w:rsidP="008E7315">
      <w:pPr>
        <w:rPr>
          <w:rFonts w:ascii="Comic Sans MS" w:hAnsi="Comic Sans MS"/>
          <w:color w:val="009900"/>
        </w:rPr>
      </w:pPr>
      <w:r>
        <w:rPr>
          <w:rFonts w:ascii="Comic Sans MS" w:hAnsi="Comic Sans MS"/>
          <w:color w:val="009900"/>
        </w:rPr>
        <w:t xml:space="preserve">           </w:t>
      </w:r>
    </w:p>
    <w:p w14:paraId="40507E82" w14:textId="2F7B683A" w:rsidR="008E7315" w:rsidRDefault="008E7315" w:rsidP="008E7315">
      <w:pPr>
        <w:jc w:val="center"/>
        <w:rPr>
          <w:rFonts w:ascii="Comic Sans MS" w:hAnsi="Comic Sans MS"/>
          <w:bCs/>
          <w:color w:val="009900"/>
        </w:rPr>
      </w:pPr>
      <w:r>
        <w:rPr>
          <w:rFonts w:ascii="Comic Sans MS" w:hAnsi="Comic Sans MS"/>
          <w:bCs/>
          <w:color w:val="009900"/>
        </w:rPr>
        <w:t xml:space="preserve">For questions please contact:  </w:t>
      </w:r>
    </w:p>
    <w:p w14:paraId="6B1211C6" w14:textId="48C1587B" w:rsidR="008E7315" w:rsidRDefault="008E7315" w:rsidP="008E7315">
      <w:pPr>
        <w:jc w:val="center"/>
        <w:rPr>
          <w:rFonts w:ascii="Comic Sans MS" w:hAnsi="Comic Sans MS"/>
          <w:bCs/>
          <w:color w:val="009900"/>
        </w:rPr>
      </w:pPr>
      <w:r>
        <w:rPr>
          <w:rFonts w:ascii="Comic Sans MS" w:hAnsi="Comic Sans MS"/>
          <w:bCs/>
          <w:color w:val="009900"/>
        </w:rPr>
        <w:t xml:space="preserve">Georgia Graves, </w:t>
      </w:r>
      <w:hyperlink r:id="rId10" w:history="1">
        <w:r w:rsidRPr="00515FE7">
          <w:rPr>
            <w:rStyle w:val="Hyperlink"/>
            <w:rFonts w:ascii="Comic Sans MS" w:hAnsi="Comic Sans MS"/>
            <w:bCs/>
          </w:rPr>
          <w:t>georgiabeachwalk@gmail.com</w:t>
        </w:r>
      </w:hyperlink>
      <w:r>
        <w:rPr>
          <w:rStyle w:val="Hyperlink"/>
          <w:rFonts w:ascii="Comic Sans MS" w:hAnsi="Comic Sans MS"/>
          <w:bCs/>
        </w:rPr>
        <w:t xml:space="preserve"> </w:t>
      </w:r>
      <w:r>
        <w:rPr>
          <w:rFonts w:ascii="Comic Sans MS" w:hAnsi="Comic Sans MS"/>
          <w:bCs/>
          <w:color w:val="009900"/>
        </w:rPr>
        <w:t xml:space="preserve"> </w:t>
      </w:r>
    </w:p>
    <w:p w14:paraId="3C6C4997" w14:textId="214FF6B5" w:rsidR="00E95845" w:rsidRDefault="00E95845" w:rsidP="008E7315">
      <w:pPr>
        <w:jc w:val="center"/>
        <w:rPr>
          <w:rFonts w:ascii="Comic Sans MS" w:hAnsi="Comic Sans MS"/>
          <w:bCs/>
          <w:color w:val="009900"/>
        </w:rPr>
      </w:pPr>
    </w:p>
    <w:p w14:paraId="662D37A3" w14:textId="77777777" w:rsidR="00E95845" w:rsidRPr="008B0A6F" w:rsidRDefault="00E95845" w:rsidP="00E95845">
      <w:pPr>
        <w:jc w:val="center"/>
        <w:rPr>
          <w:rFonts w:ascii="Comic Sans MS" w:hAnsi="Comic Sans MS"/>
          <w:b/>
          <w:color w:val="009900"/>
          <w:sz w:val="28"/>
        </w:rPr>
      </w:pPr>
      <w:r w:rsidRPr="00F72300">
        <w:rPr>
          <w:rFonts w:ascii="futuralt" w:hAnsi="futuralt"/>
          <w:noProof/>
          <w:color w:val="009900"/>
        </w:rPr>
        <w:lastRenderedPageBreak/>
        <w:drawing>
          <wp:inline distT="0" distB="0" distL="0" distR="0" wp14:anchorId="22E72501" wp14:editId="18834EE3">
            <wp:extent cx="1562100" cy="633283"/>
            <wp:effectExtent l="0" t="0" r="0" b="0"/>
            <wp:docPr id="4" name="Picture 4" descr="Sapelo National Estaurine Research Reser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elo National Estaurine Research Rese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824" cy="634387"/>
                    </a:xfrm>
                    <a:prstGeom prst="rect">
                      <a:avLst/>
                    </a:prstGeom>
                    <a:noFill/>
                    <a:ln>
                      <a:noFill/>
                    </a:ln>
                  </pic:spPr>
                </pic:pic>
              </a:graphicData>
            </a:graphic>
          </wp:inline>
        </w:drawing>
      </w:r>
    </w:p>
    <w:p w14:paraId="6FBC6079" w14:textId="77777777" w:rsidR="00E95845" w:rsidRPr="00F72300" w:rsidRDefault="00E95845" w:rsidP="00E95845">
      <w:pPr>
        <w:jc w:val="center"/>
        <w:rPr>
          <w:rFonts w:ascii="Comic Sans MS" w:hAnsi="Comic Sans MS"/>
          <w:color w:val="009900"/>
        </w:rPr>
      </w:pPr>
      <w:r>
        <w:rPr>
          <w:rFonts w:ascii="Comic Sans MS" w:hAnsi="Comic Sans MS"/>
          <w:color w:val="009900"/>
        </w:rPr>
        <w:t>Teachers on the Estuary</w:t>
      </w:r>
    </w:p>
    <w:p w14:paraId="28CDF041" w14:textId="364A0B36" w:rsidR="00E95845" w:rsidRDefault="00E95845" w:rsidP="00E95845">
      <w:pPr>
        <w:jc w:val="center"/>
        <w:rPr>
          <w:rFonts w:ascii="Comic Sans MS" w:hAnsi="Comic Sans MS"/>
          <w:color w:val="009900"/>
          <w:sz w:val="36"/>
        </w:rPr>
      </w:pPr>
      <w:r w:rsidRPr="00FA180B">
        <w:rPr>
          <w:rFonts w:ascii="Comic Sans MS" w:hAnsi="Comic Sans MS"/>
          <w:color w:val="009900"/>
          <w:sz w:val="28"/>
        </w:rPr>
        <w:t>Sea Turtle Conservation Teacher Workshop</w:t>
      </w:r>
      <w:r w:rsidRPr="00FA180B">
        <w:rPr>
          <w:rFonts w:ascii="Comic Sans MS" w:hAnsi="Comic Sans MS"/>
          <w:color w:val="009900"/>
          <w:sz w:val="40"/>
        </w:rPr>
        <w:t xml:space="preserve"> </w:t>
      </w:r>
    </w:p>
    <w:p w14:paraId="2FC1B3B9" w14:textId="77777777" w:rsidR="00E95845" w:rsidRDefault="00E95845" w:rsidP="00E95845">
      <w:pPr>
        <w:jc w:val="center"/>
        <w:rPr>
          <w:rFonts w:ascii="Comic Sans MS" w:hAnsi="Comic Sans MS"/>
          <w:color w:val="009900"/>
          <w:sz w:val="32"/>
        </w:rPr>
      </w:pPr>
      <w:r>
        <w:rPr>
          <w:rFonts w:ascii="Comic Sans MS" w:hAnsi="Comic Sans MS"/>
          <w:color w:val="009900"/>
          <w:sz w:val="32"/>
        </w:rPr>
        <w:t xml:space="preserve">Sample </w:t>
      </w:r>
      <w:r w:rsidRPr="008B0A6F">
        <w:rPr>
          <w:rFonts w:ascii="Comic Sans MS" w:hAnsi="Comic Sans MS"/>
          <w:color w:val="009900"/>
          <w:sz w:val="32"/>
        </w:rPr>
        <w:t>A</w:t>
      </w:r>
      <w:r>
        <w:rPr>
          <w:rFonts w:ascii="Comic Sans MS" w:hAnsi="Comic Sans MS"/>
          <w:color w:val="009900"/>
          <w:sz w:val="32"/>
        </w:rPr>
        <w:t xml:space="preserve">genda: </w:t>
      </w:r>
    </w:p>
    <w:p w14:paraId="7F86AF79" w14:textId="1A9600D6" w:rsidR="00E95845" w:rsidRPr="00E95845" w:rsidRDefault="00E95845" w:rsidP="00E95845">
      <w:pPr>
        <w:jc w:val="center"/>
        <w:rPr>
          <w:rFonts w:ascii="Comic Sans MS" w:hAnsi="Comic Sans MS"/>
          <w:color w:val="009900"/>
        </w:rPr>
      </w:pPr>
      <w:r w:rsidRPr="00E95845">
        <w:rPr>
          <w:rFonts w:ascii="Comic Sans MS" w:hAnsi="Comic Sans MS"/>
          <w:color w:val="009900"/>
        </w:rPr>
        <w:t xml:space="preserve">Varies year to year based on tides and instructor </w:t>
      </w:r>
      <w:r w:rsidR="000E76A1">
        <w:rPr>
          <w:rFonts w:ascii="Comic Sans MS" w:hAnsi="Comic Sans MS"/>
          <w:color w:val="009900"/>
        </w:rPr>
        <w:t>availability</w:t>
      </w:r>
      <w:r w:rsidRPr="00E95845">
        <w:rPr>
          <w:rFonts w:ascii="Comic Sans MS" w:hAnsi="Comic Sans MS"/>
          <w:color w:val="009900"/>
        </w:rPr>
        <w:t xml:space="preserve"> </w:t>
      </w:r>
    </w:p>
    <w:p w14:paraId="6D06A832" w14:textId="7E023676" w:rsidR="00E95845" w:rsidRPr="009C5FF7" w:rsidRDefault="000E76A1" w:rsidP="00E95845">
      <w:pPr>
        <w:rPr>
          <w:rFonts w:ascii="Comic Sans MS" w:hAnsi="Comic Sans MS"/>
          <w:b/>
          <w:color w:val="009900"/>
          <w:sz w:val="18"/>
          <w:szCs w:val="18"/>
        </w:rPr>
      </w:pPr>
      <w:r>
        <w:rPr>
          <w:rFonts w:ascii="Comic Sans MS" w:hAnsi="Comic Sans MS"/>
          <w:b/>
          <w:color w:val="009900"/>
          <w:sz w:val="18"/>
          <w:szCs w:val="18"/>
          <w:u w:val="single"/>
        </w:rPr>
        <w:t>Day 1</w:t>
      </w:r>
      <w:r w:rsidR="00E95845" w:rsidRPr="009C5FF7">
        <w:rPr>
          <w:rFonts w:ascii="Comic Sans MS" w:hAnsi="Comic Sans MS"/>
          <w:b/>
          <w:color w:val="009900"/>
          <w:sz w:val="18"/>
          <w:szCs w:val="18"/>
        </w:rPr>
        <w:t xml:space="preserve"> </w:t>
      </w:r>
    </w:p>
    <w:p w14:paraId="336F6E17"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8:30 Ferry departs for Sapelo </w:t>
      </w:r>
    </w:p>
    <w:p w14:paraId="54DF3FCC"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10:30 Welcome, Island Orientation, and Mark Dodd, GADNR Sea Turtle Biologist:  Management Conservation of Sea Turtles on the Georgia Coast, lecture</w:t>
      </w:r>
    </w:p>
    <w:p w14:paraId="139F4DFA" w14:textId="77777777" w:rsidR="00E95845" w:rsidRPr="00B20F84" w:rsidRDefault="00E95845" w:rsidP="00E95845">
      <w:pPr>
        <w:tabs>
          <w:tab w:val="left" w:pos="2880"/>
        </w:tabs>
        <w:rPr>
          <w:rFonts w:ascii="Comic Sans MS" w:hAnsi="Comic Sans MS"/>
          <w:color w:val="009900"/>
          <w:sz w:val="18"/>
          <w:szCs w:val="18"/>
        </w:rPr>
      </w:pPr>
      <w:r w:rsidRPr="00B20F84">
        <w:rPr>
          <w:rFonts w:ascii="Comic Sans MS" w:hAnsi="Comic Sans MS"/>
          <w:color w:val="009900"/>
          <w:sz w:val="18"/>
          <w:szCs w:val="18"/>
        </w:rPr>
        <w:t>Noon Lunch</w:t>
      </w:r>
    </w:p>
    <w:p w14:paraId="617F33A1" w14:textId="77777777" w:rsidR="00E95845" w:rsidRPr="00B20F84" w:rsidRDefault="00E95845" w:rsidP="00E95845">
      <w:pPr>
        <w:tabs>
          <w:tab w:val="left" w:pos="2880"/>
        </w:tabs>
        <w:rPr>
          <w:rFonts w:ascii="Comic Sans MS" w:hAnsi="Comic Sans MS"/>
          <w:color w:val="009900"/>
          <w:sz w:val="18"/>
          <w:szCs w:val="18"/>
        </w:rPr>
      </w:pPr>
      <w:r w:rsidRPr="00B20F84">
        <w:rPr>
          <w:rFonts w:ascii="Comic Sans MS" w:hAnsi="Comic Sans MS"/>
          <w:color w:val="009900"/>
          <w:sz w:val="18"/>
          <w:szCs w:val="18"/>
        </w:rPr>
        <w:t>To the beach~~ for a closer look at the nesting beach, nest site monitoring, and our estuary’s role in maintaining healthy dune systems</w:t>
      </w:r>
    </w:p>
    <w:p w14:paraId="67EC9016" w14:textId="77777777" w:rsidR="00E95845" w:rsidRPr="00B20F84" w:rsidRDefault="00E95845" w:rsidP="00E95845">
      <w:pPr>
        <w:tabs>
          <w:tab w:val="left" w:pos="2880"/>
        </w:tabs>
        <w:rPr>
          <w:rFonts w:ascii="Comic Sans MS" w:hAnsi="Comic Sans MS"/>
          <w:color w:val="009900"/>
          <w:sz w:val="18"/>
          <w:szCs w:val="18"/>
        </w:rPr>
      </w:pPr>
      <w:r w:rsidRPr="00B20F84">
        <w:rPr>
          <w:rFonts w:ascii="Comic Sans MS" w:hAnsi="Comic Sans MS"/>
          <w:color w:val="009900"/>
          <w:sz w:val="18"/>
          <w:szCs w:val="18"/>
        </w:rPr>
        <w:t>The “Ins and Outs” of a Sea Turtle~~ Loggerhead Necropsy with Adam Mackinnon, Education Coordinator, Sapelo NERR</w:t>
      </w:r>
    </w:p>
    <w:p w14:paraId="79608BB5" w14:textId="77777777" w:rsidR="00E95845" w:rsidRPr="00B20F84" w:rsidRDefault="00E95845" w:rsidP="00E95845">
      <w:pPr>
        <w:tabs>
          <w:tab w:val="left" w:pos="2880"/>
        </w:tabs>
        <w:rPr>
          <w:rFonts w:ascii="Comic Sans MS" w:hAnsi="Comic Sans MS"/>
          <w:color w:val="009900"/>
          <w:sz w:val="18"/>
          <w:szCs w:val="18"/>
        </w:rPr>
      </w:pPr>
      <w:r w:rsidRPr="00B20F84">
        <w:rPr>
          <w:rFonts w:ascii="Comic Sans MS" w:hAnsi="Comic Sans MS"/>
          <w:color w:val="009900"/>
          <w:sz w:val="18"/>
          <w:szCs w:val="18"/>
        </w:rPr>
        <w:t xml:space="preserve">Dinner </w:t>
      </w:r>
    </w:p>
    <w:p w14:paraId="07DC984B" w14:textId="564B591D"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9:00 Night </w:t>
      </w:r>
      <w:r w:rsidR="000E76A1">
        <w:rPr>
          <w:rFonts w:ascii="Comic Sans MS" w:hAnsi="Comic Sans MS"/>
          <w:color w:val="009900"/>
          <w:sz w:val="18"/>
          <w:szCs w:val="18"/>
        </w:rPr>
        <w:t>patrol with Adam</w:t>
      </w:r>
    </w:p>
    <w:p w14:paraId="34CB1A56" w14:textId="77777777" w:rsidR="00E95845" w:rsidRPr="00B20F84" w:rsidRDefault="00E95845" w:rsidP="00E95845">
      <w:pPr>
        <w:rPr>
          <w:rFonts w:ascii="Comic Sans MS" w:hAnsi="Comic Sans MS"/>
          <w:b/>
          <w:color w:val="009900"/>
          <w:sz w:val="18"/>
          <w:szCs w:val="18"/>
          <w:u w:val="single"/>
        </w:rPr>
      </w:pPr>
    </w:p>
    <w:p w14:paraId="6EBE2BB5" w14:textId="1909D3EC" w:rsidR="00E95845" w:rsidRPr="00B20F84" w:rsidRDefault="000E76A1" w:rsidP="00E95845">
      <w:pPr>
        <w:rPr>
          <w:rFonts w:ascii="Comic Sans MS" w:hAnsi="Comic Sans MS"/>
          <w:color w:val="009900"/>
          <w:sz w:val="18"/>
          <w:szCs w:val="18"/>
        </w:rPr>
      </w:pPr>
      <w:r>
        <w:rPr>
          <w:rFonts w:ascii="Comic Sans MS" w:hAnsi="Comic Sans MS"/>
          <w:b/>
          <w:color w:val="009900"/>
          <w:sz w:val="18"/>
          <w:szCs w:val="18"/>
          <w:u w:val="single"/>
        </w:rPr>
        <w:t>Day 2</w:t>
      </w:r>
    </w:p>
    <w:p w14:paraId="109FB020"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Breakfast: </w:t>
      </w:r>
      <w:r w:rsidRPr="00B20F84">
        <w:rPr>
          <w:rFonts w:ascii="Comic Sans MS" w:hAnsi="Comic Sans MS" w:cs="Tahoma"/>
          <w:color w:val="009900"/>
          <w:sz w:val="18"/>
          <w:szCs w:val="18"/>
        </w:rPr>
        <w:t>Breakfast is self-serve and includes coffee, tea, juice, cereal, bagels, fresh fruit</w:t>
      </w:r>
      <w:r w:rsidRPr="00B20F84">
        <w:rPr>
          <w:rFonts w:ascii="Comic Sans MS" w:hAnsi="Comic Sans MS"/>
          <w:color w:val="009900"/>
          <w:sz w:val="18"/>
          <w:szCs w:val="18"/>
        </w:rPr>
        <w:t xml:space="preserve"> </w:t>
      </w:r>
    </w:p>
    <w:p w14:paraId="5934685B" w14:textId="77777777" w:rsidR="00E95845" w:rsidRPr="00B20F84" w:rsidRDefault="00E95845" w:rsidP="00E95845">
      <w:pPr>
        <w:rPr>
          <w:rFonts w:ascii="Comic Sans MS" w:hAnsi="Comic Sans MS"/>
          <w:color w:val="009900"/>
          <w:sz w:val="18"/>
          <w:szCs w:val="18"/>
        </w:rPr>
      </w:pPr>
      <w:bookmarkStart w:id="0" w:name="_Hlk510532352"/>
      <w:r w:rsidRPr="00B20F84">
        <w:rPr>
          <w:rFonts w:ascii="Comic Sans MS" w:hAnsi="Comic Sans MS"/>
          <w:color w:val="009900"/>
          <w:sz w:val="18"/>
          <w:szCs w:val="18"/>
        </w:rPr>
        <w:t>Sunrise-</w:t>
      </w:r>
      <w:proofErr w:type="spellStart"/>
      <w:r w:rsidRPr="00B20F84">
        <w:rPr>
          <w:rFonts w:ascii="Comic Sans MS" w:hAnsi="Comic Sans MS"/>
          <w:color w:val="009900"/>
          <w:sz w:val="18"/>
          <w:szCs w:val="18"/>
        </w:rPr>
        <w:t>ish</w:t>
      </w:r>
      <w:proofErr w:type="spellEnd"/>
      <w:r w:rsidRPr="00B20F84">
        <w:rPr>
          <w:rFonts w:ascii="Comic Sans MS" w:hAnsi="Comic Sans MS"/>
          <w:color w:val="009900"/>
          <w:sz w:val="18"/>
          <w:szCs w:val="18"/>
        </w:rPr>
        <w:t>: Encounters with a Turtle Tech!  Early risers may observe our turtle tech at work on newly laid nest</w:t>
      </w:r>
    </w:p>
    <w:bookmarkEnd w:id="0"/>
    <w:p w14:paraId="4A9455C2" w14:textId="42868B61"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8:00 Dr. Brian Shamblin</w:t>
      </w:r>
      <w:r w:rsidR="000E76A1">
        <w:rPr>
          <w:rFonts w:ascii="Comic Sans MS" w:hAnsi="Comic Sans MS"/>
          <w:color w:val="009900"/>
          <w:sz w:val="18"/>
          <w:szCs w:val="18"/>
        </w:rPr>
        <w:t>, University of Georgia</w:t>
      </w:r>
      <w:bookmarkStart w:id="1" w:name="_GoBack"/>
      <w:bookmarkEnd w:id="1"/>
      <w:r w:rsidRPr="00B20F84">
        <w:rPr>
          <w:rFonts w:ascii="Comic Sans MS" w:hAnsi="Comic Sans MS"/>
          <w:color w:val="009900"/>
          <w:sz w:val="18"/>
          <w:szCs w:val="18"/>
        </w:rPr>
        <w:t>: Genetics Analysis-Mothers, Daughters, and Granddaughters Nesting along the SE Coast!</w:t>
      </w:r>
    </w:p>
    <w:p w14:paraId="37AAC021"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9:30-11:30 Lecture, Dr. Kathryn Craven, AASU: Georgia’s 5 species, Sea Turtle Anatomy and Special Senses, Research on Embryonic development</w:t>
      </w:r>
    </w:p>
    <w:p w14:paraId="2C9984DC"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12:00 Lunch</w:t>
      </w:r>
    </w:p>
    <w:p w14:paraId="188AC1B8"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1:00-2:15 Anatomy lab utilizing preserved unhatched eggs and hatchlings from the previous nesting season to observe anatomy and identify various stages of arrested development  </w:t>
      </w:r>
    </w:p>
    <w:p w14:paraId="1E36627F"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3:30 – 6</w:t>
      </w:r>
      <w:proofErr w:type="gramStart"/>
      <w:r w:rsidRPr="00B20F84">
        <w:rPr>
          <w:rFonts w:ascii="Comic Sans MS" w:hAnsi="Comic Sans MS"/>
          <w:color w:val="009900"/>
          <w:sz w:val="18"/>
          <w:szCs w:val="18"/>
        </w:rPr>
        <w:t>pm  Epibiont</w:t>
      </w:r>
      <w:proofErr w:type="gramEnd"/>
      <w:r w:rsidRPr="00B20F84">
        <w:rPr>
          <w:rFonts w:ascii="Comic Sans MS" w:hAnsi="Comic Sans MS"/>
          <w:color w:val="009900"/>
          <w:sz w:val="18"/>
          <w:szCs w:val="18"/>
        </w:rPr>
        <w:t xml:space="preserve"> Lab- A Closer Look  At the Thriving Ecosystem on the back of a Loggerhead.  Utilizing an estuarine dock lab to explore sessile organisms typically found on a nesting female’s carapace followed by a low tide seine for loggerhead feeding resources </w:t>
      </w:r>
    </w:p>
    <w:p w14:paraId="276D73E3"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Free Time </w:t>
      </w:r>
    </w:p>
    <w:p w14:paraId="2D038576"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7:00 Dinner </w:t>
      </w:r>
    </w:p>
    <w:p w14:paraId="7B23C9F8"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8:30 Sea Turtles and Estuaries:  An Introduction to the 6 Estuarine Principles &amp; Concepts</w:t>
      </w:r>
    </w:p>
    <w:p w14:paraId="27082196"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9:15 Night patrol, </w:t>
      </w:r>
      <w:proofErr w:type="spellStart"/>
      <w:r w:rsidRPr="00B20F84">
        <w:rPr>
          <w:rFonts w:ascii="Comic Sans MS" w:hAnsi="Comic Sans MS"/>
          <w:color w:val="009900"/>
          <w:sz w:val="18"/>
          <w:szCs w:val="18"/>
        </w:rPr>
        <w:t>Nannygoat</w:t>
      </w:r>
      <w:proofErr w:type="spellEnd"/>
      <w:r w:rsidRPr="00B20F84">
        <w:rPr>
          <w:rFonts w:ascii="Comic Sans MS" w:hAnsi="Comic Sans MS"/>
          <w:color w:val="009900"/>
          <w:sz w:val="18"/>
          <w:szCs w:val="18"/>
        </w:rPr>
        <w:t xml:space="preserve"> beach</w:t>
      </w:r>
    </w:p>
    <w:p w14:paraId="7DFD3FF2" w14:textId="77777777" w:rsidR="00E95845" w:rsidRPr="00B20F84" w:rsidRDefault="00E95845" w:rsidP="00E95845">
      <w:pPr>
        <w:rPr>
          <w:rFonts w:ascii="Comic Sans MS" w:hAnsi="Comic Sans MS"/>
          <w:b/>
          <w:color w:val="009900"/>
          <w:sz w:val="18"/>
          <w:szCs w:val="18"/>
          <w:u w:val="single"/>
        </w:rPr>
      </w:pPr>
    </w:p>
    <w:p w14:paraId="778B198D" w14:textId="10F96EBE" w:rsidR="00E95845" w:rsidRPr="00B20F84" w:rsidRDefault="000E76A1" w:rsidP="00E95845">
      <w:pPr>
        <w:rPr>
          <w:rFonts w:ascii="Comic Sans MS" w:hAnsi="Comic Sans MS"/>
          <w:color w:val="009900"/>
          <w:sz w:val="18"/>
          <w:szCs w:val="18"/>
        </w:rPr>
      </w:pPr>
      <w:r>
        <w:rPr>
          <w:rFonts w:ascii="Comic Sans MS" w:hAnsi="Comic Sans MS"/>
          <w:b/>
          <w:color w:val="009900"/>
          <w:sz w:val="18"/>
          <w:szCs w:val="18"/>
          <w:u w:val="single"/>
        </w:rPr>
        <w:t>Day 3</w:t>
      </w:r>
    </w:p>
    <w:p w14:paraId="2E603321"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Breakfast see above</w:t>
      </w:r>
    </w:p>
    <w:p w14:paraId="3B964B09"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Sunrise-</w:t>
      </w:r>
      <w:proofErr w:type="spellStart"/>
      <w:r w:rsidRPr="00B20F84">
        <w:rPr>
          <w:rFonts w:ascii="Comic Sans MS" w:hAnsi="Comic Sans MS"/>
          <w:color w:val="009900"/>
          <w:sz w:val="18"/>
          <w:szCs w:val="18"/>
        </w:rPr>
        <w:t>ish</w:t>
      </w:r>
      <w:proofErr w:type="spellEnd"/>
      <w:r w:rsidRPr="00B20F84">
        <w:rPr>
          <w:rFonts w:ascii="Comic Sans MS" w:hAnsi="Comic Sans MS"/>
          <w:color w:val="009900"/>
          <w:sz w:val="18"/>
          <w:szCs w:val="18"/>
        </w:rPr>
        <w:t>: Encounters with a Turtle Tech!  Early risers may observe our turtle tech at work on newly laid nest</w:t>
      </w:r>
    </w:p>
    <w:p w14:paraId="0FC96E24" w14:textId="77777777" w:rsidR="00E95845" w:rsidRDefault="00E95845" w:rsidP="00E95845">
      <w:pPr>
        <w:rPr>
          <w:rFonts w:ascii="Comic Sans MS" w:hAnsi="Comic Sans MS"/>
          <w:color w:val="009900"/>
          <w:sz w:val="18"/>
          <w:szCs w:val="18"/>
        </w:rPr>
      </w:pPr>
      <w:r w:rsidRPr="00B20F84">
        <w:rPr>
          <w:rFonts w:ascii="Comic Sans MS" w:hAnsi="Comic Sans MS"/>
          <w:color w:val="009900"/>
          <w:sz w:val="18"/>
          <w:szCs w:val="18"/>
        </w:rPr>
        <w:t xml:space="preserve">9-10:30Sea Turtles in the Classroom:  Estuaries 101 overview and Introduction to System Wide Monitoring Program </w:t>
      </w:r>
    </w:p>
    <w:p w14:paraId="3D9314B3" w14:textId="77777777" w:rsidR="00E95845" w:rsidRPr="00B20F84" w:rsidRDefault="00E95845" w:rsidP="00E95845">
      <w:pPr>
        <w:rPr>
          <w:rFonts w:ascii="Comic Sans MS" w:hAnsi="Comic Sans MS"/>
          <w:color w:val="009900"/>
          <w:sz w:val="18"/>
          <w:szCs w:val="18"/>
        </w:rPr>
      </w:pPr>
      <w:r>
        <w:rPr>
          <w:rFonts w:ascii="Comic Sans MS" w:hAnsi="Comic Sans MS"/>
          <w:color w:val="009900"/>
          <w:sz w:val="18"/>
          <w:szCs w:val="18"/>
        </w:rPr>
        <w:t xml:space="preserve">Wrap up and </w:t>
      </w:r>
      <w:r w:rsidRPr="00B20F84">
        <w:rPr>
          <w:rFonts w:ascii="Comic Sans MS" w:hAnsi="Comic Sans MS"/>
          <w:color w:val="009900"/>
          <w:sz w:val="18"/>
          <w:szCs w:val="18"/>
        </w:rPr>
        <w:t>Evaluations</w:t>
      </w:r>
      <w:r w:rsidRPr="00B20F84">
        <w:rPr>
          <w:rFonts w:ascii="Comic Sans MS" w:hAnsi="Comic Sans MS"/>
          <w:i/>
          <w:color w:val="009900"/>
          <w:sz w:val="18"/>
          <w:szCs w:val="18"/>
        </w:rPr>
        <w:t xml:space="preserve">  </w:t>
      </w:r>
    </w:p>
    <w:p w14:paraId="4E8DE4A7"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Pack and clean-up</w:t>
      </w:r>
    </w:p>
    <w:p w14:paraId="3489BB67" w14:textId="77777777" w:rsidR="00E95845" w:rsidRPr="00B20F84" w:rsidRDefault="00E95845" w:rsidP="00E95845">
      <w:pPr>
        <w:rPr>
          <w:rFonts w:ascii="Comic Sans MS" w:hAnsi="Comic Sans MS"/>
          <w:color w:val="009900"/>
          <w:sz w:val="18"/>
          <w:szCs w:val="18"/>
        </w:rPr>
      </w:pPr>
      <w:r w:rsidRPr="00B20F84">
        <w:rPr>
          <w:rFonts w:ascii="Comic Sans MS" w:hAnsi="Comic Sans MS"/>
          <w:color w:val="009900"/>
          <w:sz w:val="18"/>
          <w:szCs w:val="18"/>
        </w:rPr>
        <w:t>11:30 depart for Noon ferry off island</w:t>
      </w:r>
    </w:p>
    <w:p w14:paraId="36B0DE8C" w14:textId="77777777" w:rsidR="005E2550" w:rsidRDefault="005E2550"/>
    <w:sectPr w:rsidR="005E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l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15"/>
    <w:rsid w:val="000E76A1"/>
    <w:rsid w:val="005E2550"/>
    <w:rsid w:val="008E7315"/>
    <w:rsid w:val="00E9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741D"/>
  <w15:chartTrackingRefBased/>
  <w15:docId w15:val="{AF0E482D-EAE1-4E52-A996-ABB2843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1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ed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elonerr.or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georgiabeachwalk@gmail.com" TargetMode="External"/><Relationship Id="rId4" Type="http://schemas.openxmlformats.org/officeDocument/2006/relationships/hyperlink" Target="http://www.georgiawildlife.or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Graves</dc:creator>
  <cp:keywords/>
  <dc:description/>
  <cp:lastModifiedBy>Georgia Graves</cp:lastModifiedBy>
  <cp:revision>4</cp:revision>
  <dcterms:created xsi:type="dcterms:W3CDTF">2019-02-11T15:00:00Z</dcterms:created>
  <dcterms:modified xsi:type="dcterms:W3CDTF">2019-02-11T16:56:00Z</dcterms:modified>
</cp:coreProperties>
</file>